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</w:t>
      </w:r>
      <w:r w:rsidRPr="00B142CA">
        <w:rPr>
          <w:rStyle w:val="a4"/>
          <w:color w:val="000000"/>
          <w:sz w:val="28"/>
          <w:szCs w:val="28"/>
        </w:rPr>
        <w:t>ПРОФИЛАКТИКА ПЛОСКОСТОПИЯ</w:t>
      </w:r>
      <w:r>
        <w:rPr>
          <w:rStyle w:val="a4"/>
          <w:color w:val="000000"/>
          <w:sz w:val="28"/>
          <w:szCs w:val="28"/>
        </w:rPr>
        <w:t>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</w:t>
      </w: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 xml:space="preserve"> </w:t>
      </w:r>
      <w:r w:rsidRPr="00B142CA">
        <w:rPr>
          <w:i/>
          <w:color w:val="000000"/>
          <w:sz w:val="28"/>
          <w:szCs w:val="28"/>
        </w:rPr>
        <w:t>Эта работа обязательно должна проводиться родителями дома</w:t>
      </w:r>
      <w:r w:rsidRPr="00B142CA">
        <w:rPr>
          <w:color w:val="000000"/>
          <w:sz w:val="28"/>
          <w:szCs w:val="28"/>
        </w:rPr>
        <w:t>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B142CA">
        <w:rPr>
          <w:color w:val="000000"/>
          <w:sz w:val="28"/>
          <w:szCs w:val="28"/>
        </w:rPr>
        <w:t>общеразвивающих</w:t>
      </w:r>
      <w:proofErr w:type="spellEnd"/>
      <w:r w:rsidRPr="00B142CA">
        <w:rPr>
          <w:color w:val="000000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proofErr w:type="gramStart"/>
      <w:r w:rsidRPr="00B142CA">
        <w:rPr>
          <w:color w:val="000000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B142CA">
        <w:rPr>
          <w:color w:val="000000"/>
          <w:sz w:val="28"/>
          <w:szCs w:val="28"/>
        </w:rPr>
        <w:t>пронирование</w:t>
      </w:r>
      <w:proofErr w:type="spellEnd"/>
      <w:r w:rsidRPr="00B142CA">
        <w:rPr>
          <w:color w:val="000000"/>
          <w:sz w:val="28"/>
          <w:szCs w:val="28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 </w:t>
      </w:r>
      <w:proofErr w:type="gramEnd"/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lastRenderedPageBreak/>
        <w:t>Упражнения для коррекции стопы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1. Ходьба на носках в среднем темпе в течение 1–3 минут.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2. Ходьба на наружных краях стоп в среднем темпе в течение 2–5 минут.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3. Медленная ходьба на носках по наклонной плоскости.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4. Ходьба по палке.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5. Катание мяча поочередно одной и другой ногой.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6. Катание обруча пальцами ног (поочередно) в течение 2–4 минут.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7. Медленные приседания на гимнастической палке с опорой на стул.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 xml:space="preserve">8. </w:t>
      </w:r>
      <w:proofErr w:type="gramStart"/>
      <w:r w:rsidRPr="00B142CA">
        <w:rPr>
          <w:color w:val="000000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B142CA">
        <w:rPr>
          <w:color w:val="000000"/>
          <w:sz w:val="28"/>
          <w:szCs w:val="28"/>
        </w:rPr>
        <w:t xml:space="preserve"> разведенными в сторону руками.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9. Сгибание и разгибание стоп в положении сидя на стуле.</w:t>
      </w: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B142CA">
        <w:rPr>
          <w:color w:val="000000"/>
          <w:sz w:val="28"/>
          <w:szCs w:val="28"/>
        </w:rPr>
        <w:t xml:space="preserve"> .</w:t>
      </w:r>
      <w:proofErr w:type="gramEnd"/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B142CA">
        <w:rPr>
          <w:color w:val="000000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</w:p>
    <w:p w:rsidR="00B142CA" w:rsidRPr="00B142CA" w:rsidRDefault="00B142CA" w:rsidP="00B142CA">
      <w:pPr>
        <w:pStyle w:val="a3"/>
        <w:shd w:val="clear" w:color="auto" w:fill="DDFF99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proofErr w:type="gramStart"/>
      <w:r w:rsidRPr="00B142CA">
        <w:rPr>
          <w:color w:val="000000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160A4B" w:rsidRDefault="00160A4B"/>
    <w:sectPr w:rsidR="0016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42CA"/>
    <w:rsid w:val="00160A4B"/>
    <w:rsid w:val="00B1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545</Words>
  <Characters>3109</Characters>
  <Application>Microsoft Office Word</Application>
  <DocSecurity>0</DocSecurity>
  <Lines>25</Lines>
  <Paragraphs>7</Paragraphs>
  <ScaleCrop>false</ScaleCrop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2014-12-10T13:08:00Z</dcterms:created>
  <dcterms:modified xsi:type="dcterms:W3CDTF">2014-12-10T13:16:00Z</dcterms:modified>
</cp:coreProperties>
</file>